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99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关于选聘文学院日语系、英语系翻译系</w:t>
      </w:r>
    </w:p>
    <w:p w14:paraId="4C16D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新一届系主任的通知</w:t>
      </w:r>
    </w:p>
    <w:p w14:paraId="625695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为进一步加强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干部队伍建设，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参照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《党政领导干部选拔任用工作条例》精神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，经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院党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委会研究决定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，现就系主任（含副主任）选聘工作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安排如下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：</w:t>
      </w:r>
    </w:p>
    <w:p w14:paraId="723113C8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一、</w:t>
      </w:r>
      <w:r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指导思想</w:t>
      </w:r>
    </w:p>
    <w:p w14:paraId="05EB7A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坚持以习近平新时代中国特色社会主义思想为指导，深入贯彻党的二十大精神，深入践行新时代党的组织路线和干部工作方针政策，着力打造高素质专业化干部队伍，为实现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学院高质量发展提供坚强有力的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组织保证。</w:t>
      </w:r>
    </w:p>
    <w:p w14:paraId="37F815EF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二、基本原则</w:t>
      </w:r>
    </w:p>
    <w:p w14:paraId="2F2134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Style w:val="9"/>
          <w:rFonts w:hint="default"/>
          <w:color w:val="00000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坚持党管干部，坚持德才兼备、以德为先，坚持五湖四海、任人唯贤，坚持好干部标准，坚持正确用人导向，突出政治要求，严格选任程序，依法依规办事，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坚持个人自荐和组织推荐相结合。</w:t>
      </w:r>
    </w:p>
    <w:p w14:paraId="0198C45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三、组织领导</w:t>
      </w:r>
    </w:p>
    <w:p w14:paraId="2FC421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换届工作在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党委的统一领导下，成立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系主任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换届工作领导小组：</w:t>
      </w:r>
    </w:p>
    <w:p w14:paraId="5ACB32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default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组长：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郭雨、杜玉生</w:t>
      </w:r>
    </w:p>
    <w:p w14:paraId="3B20C6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default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成员：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高盛蔷、郑友奇、赵超</w:t>
      </w:r>
    </w:p>
    <w:p w14:paraId="0C8A3E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主要职责：负责对换届工作的有关事项进行酝酿、研究、指导和协调。</w:t>
      </w:r>
    </w:p>
    <w:p w14:paraId="1839A9DC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四、选聘岗位</w:t>
      </w:r>
    </w:p>
    <w:p w14:paraId="27433A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日语系主任1名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；英语系翻译系主任1名、副主任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名。</w:t>
      </w:r>
    </w:p>
    <w:p w14:paraId="60D6CC4A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五、选聘范围</w:t>
      </w:r>
    </w:p>
    <w:p w14:paraId="1A0CC2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ascii="瀹嬩綋" w:eastAsia="瀹嬩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日语系、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英语系翻译系、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公共英语教学部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全体教师具备任职资格及条件的应聘人员中择优选聘。</w:t>
      </w:r>
    </w:p>
    <w:p w14:paraId="375EDF5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六、任职条件和资格</w:t>
      </w:r>
    </w:p>
    <w:p w14:paraId="2593F05D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</w:rPr>
        <w:t>担任系主任职务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须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</w:rPr>
        <w:t>具备下列条件和资格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：</w:t>
      </w:r>
    </w:p>
    <w:p w14:paraId="535D5E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1. 具有博士学位，</w:t>
      </w:r>
    </w:p>
    <w:p w14:paraId="466411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来校入编满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年以上。</w:t>
      </w:r>
    </w:p>
    <w:p w14:paraId="37704E58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担任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  <w:t>副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系主任职务须具备下列条件和资格：</w:t>
      </w:r>
    </w:p>
    <w:p w14:paraId="11A2BB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default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具有博士学位。</w:t>
      </w:r>
    </w:p>
    <w:p w14:paraId="181AAAE4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七、相关政策</w:t>
      </w:r>
    </w:p>
    <w:p w14:paraId="4C0AB6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系主任实行聘任任期制，一个任期为四年（其中包含试用期一年）。试用期满，经全面考核合格后，予以正式聘任（任职）。</w:t>
      </w:r>
    </w:p>
    <w:p w14:paraId="4309BC7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firstLine="640" w:firstLineChars="200"/>
        <w:textAlignment w:val="auto"/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八、工作安排</w:t>
      </w:r>
    </w:p>
    <w:p w14:paraId="028426F1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  <w:t>发布通知</w:t>
      </w:r>
    </w:p>
    <w:p w14:paraId="1AB12549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（二）个人自荐、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  <w:t>组织推荐、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填报志愿、资格审查</w:t>
      </w:r>
    </w:p>
    <w:p w14:paraId="2641D6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凡符合要求的老师，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均可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填报《文学院系室主任选聘个人志愿表》（见附件1），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学院办公室进行资格审查。</w:t>
      </w:r>
    </w:p>
    <w:p w14:paraId="68BF6AB8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  <w:t>对相关人选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进行民主测评</w:t>
      </w:r>
    </w:p>
    <w:p w14:paraId="3644BE36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（四）选聘小组开会酝酿、研究决定拟聘人选并公示</w:t>
      </w:r>
    </w:p>
    <w:p w14:paraId="691CBBB5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（五）任前谈话</w:t>
      </w:r>
    </w:p>
    <w:p w14:paraId="66A0727A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（六）正式任职</w:t>
      </w:r>
    </w:p>
    <w:p w14:paraId="199E0F7A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</w:pPr>
      <w:r>
        <w:rPr>
          <w:rStyle w:val="9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九、报名方式</w:t>
      </w:r>
    </w:p>
    <w:p w14:paraId="2D309702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月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日前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  <w:t>将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《文学院系室主任选聘个人志愿表》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val="en-US" w:eastAsia="zh-CN"/>
        </w:rPr>
        <w:t>发至邮箱sunyueling@nuist.edu.cn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shd w:val="clear" w:color="auto" w:fill="FFFFFF"/>
          <w:lang w:eastAsia="zh-CN"/>
        </w:rPr>
        <w:t>。</w:t>
      </w:r>
    </w:p>
    <w:p w14:paraId="51D79C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-42" w:firstLine="6937" w:firstLineChars="2168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</w:p>
    <w:p w14:paraId="59B235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-42" w:firstLine="6937" w:firstLineChars="2168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</w:p>
    <w:p w14:paraId="500FD5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-42" w:firstLine="6937" w:firstLineChars="2168"/>
        <w:rPr>
          <w:rFonts w:hint="default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文学院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党委</w:t>
      </w:r>
    </w:p>
    <w:p w14:paraId="4252D7B6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jc w:val="right"/>
        <w:rPr>
          <w:rFonts w:hint="default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2026年9月21日</w:t>
      </w:r>
    </w:p>
    <w:p w14:paraId="29DE89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</w:p>
    <w:p w14:paraId="55FD91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42"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附件：文学院系室主任选聘个人志愿表</w:t>
      </w:r>
    </w:p>
    <w:p w14:paraId="5E0B3D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color w:val="000000"/>
          <w:sz w:val="29"/>
          <w:szCs w:val="29"/>
          <w:shd w:val="clear" w:color="auto" w:fill="FFFFFF"/>
        </w:rPr>
      </w:pPr>
    </w:p>
    <w:p w14:paraId="5D8C70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color w:val="000000"/>
          <w:sz w:val="29"/>
          <w:szCs w:val="29"/>
          <w:shd w:val="clear" w:color="auto" w:fill="FFFFFF"/>
        </w:rPr>
      </w:pPr>
    </w:p>
    <w:p w14:paraId="3DFDB4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color w:val="000000"/>
          <w:sz w:val="29"/>
          <w:szCs w:val="29"/>
          <w:shd w:val="clear" w:color="auto" w:fill="FFFFFF"/>
        </w:rPr>
      </w:pPr>
    </w:p>
    <w:p w14:paraId="59CE7769">
      <w:pPr>
        <w:rPr>
          <w:rFonts w:cs="宋体"/>
          <w:sz w:val="28"/>
          <w:szCs w:val="28"/>
        </w:rPr>
      </w:pPr>
      <w:r>
        <w:rPr>
          <w:rFonts w:cs="宋体"/>
          <w:sz w:val="28"/>
          <w:szCs w:val="28"/>
        </w:rPr>
        <w:br w:type="page"/>
      </w:r>
    </w:p>
    <w:p w14:paraId="6D051CF6">
      <w:pPr>
        <w:ind w:left="-1079" w:leftChars="-514" w:firstLine="1439" w:firstLineChars="514"/>
        <w:rPr>
          <w:sz w:val="28"/>
          <w:szCs w:val="28"/>
        </w:rPr>
      </w:pPr>
      <w:bookmarkStart w:id="0" w:name="_GoBack"/>
      <w:r>
        <w:rPr>
          <w:rFonts w:hint="eastAsia" w:cs="宋体"/>
          <w:sz w:val="28"/>
          <w:szCs w:val="28"/>
        </w:rPr>
        <w:t>附件：</w:t>
      </w:r>
    </w:p>
    <w:p w14:paraId="234C9DD5">
      <w:pPr>
        <w:jc w:val="center"/>
        <w:rPr>
          <w:rFonts w:eastAsia="仿宋_GB2312"/>
          <w:sz w:val="24"/>
          <w:szCs w:val="24"/>
        </w:rPr>
      </w:pPr>
      <w:r>
        <w:rPr>
          <w:rFonts w:hint="eastAsia" w:eastAsia="黑体" w:cs="黑体"/>
          <w:sz w:val="32"/>
          <w:szCs w:val="32"/>
        </w:rPr>
        <w:t>文学院系室</w:t>
      </w:r>
      <w:r>
        <w:rPr>
          <w:rFonts w:hint="eastAsia" w:eastAsia="黑体" w:cs="黑体"/>
          <w:sz w:val="32"/>
          <w:szCs w:val="32"/>
          <w:lang w:val="en-US" w:eastAsia="zh-CN"/>
        </w:rPr>
        <w:t>主任选聘</w:t>
      </w:r>
      <w:r>
        <w:rPr>
          <w:rFonts w:hint="eastAsia" w:eastAsia="黑体" w:cs="黑体"/>
          <w:sz w:val="32"/>
          <w:szCs w:val="32"/>
        </w:rPr>
        <w:t>个人志愿表</w:t>
      </w:r>
      <w:bookmarkEnd w:id="0"/>
    </w:p>
    <w:tbl>
      <w:tblPr>
        <w:tblStyle w:val="6"/>
        <w:tblW w:w="9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375"/>
        <w:gridCol w:w="1183"/>
        <w:gridCol w:w="57"/>
        <w:gridCol w:w="1070"/>
        <w:gridCol w:w="1280"/>
        <w:gridCol w:w="1030"/>
        <w:gridCol w:w="1320"/>
        <w:gridCol w:w="990"/>
        <w:gridCol w:w="1360"/>
      </w:tblGrid>
      <w:tr w14:paraId="30DEC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109" w:type="dxa"/>
            <w:gridSpan w:val="2"/>
            <w:vAlign w:val="center"/>
          </w:tcPr>
          <w:p w14:paraId="472420BB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姓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1240" w:type="dxa"/>
            <w:gridSpan w:val="2"/>
            <w:vAlign w:val="center"/>
          </w:tcPr>
          <w:p w14:paraId="29E6EFE9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15EF4FBA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性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  <w:szCs w:val="24"/>
              </w:rPr>
              <w:t>别</w:t>
            </w:r>
          </w:p>
        </w:tc>
        <w:tc>
          <w:tcPr>
            <w:tcW w:w="1280" w:type="dxa"/>
            <w:vAlign w:val="center"/>
          </w:tcPr>
          <w:p w14:paraId="0D2B5FF3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51011A3C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民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  <w:szCs w:val="24"/>
              </w:rPr>
              <w:t>族</w:t>
            </w:r>
          </w:p>
        </w:tc>
        <w:tc>
          <w:tcPr>
            <w:tcW w:w="1320" w:type="dxa"/>
            <w:vAlign w:val="center"/>
          </w:tcPr>
          <w:p w14:paraId="7DF6074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5AE2DC36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出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  <w:szCs w:val="24"/>
              </w:rPr>
              <w:t>生</w:t>
            </w:r>
          </w:p>
          <w:p w14:paraId="6110B076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年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  <w:szCs w:val="24"/>
              </w:rPr>
              <w:t>月</w:t>
            </w:r>
          </w:p>
        </w:tc>
        <w:tc>
          <w:tcPr>
            <w:tcW w:w="1360" w:type="dxa"/>
            <w:vAlign w:val="center"/>
          </w:tcPr>
          <w:p w14:paraId="33166483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30B53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109" w:type="dxa"/>
            <w:gridSpan w:val="2"/>
            <w:vAlign w:val="center"/>
          </w:tcPr>
          <w:p w14:paraId="1C77232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政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  <w:szCs w:val="24"/>
              </w:rPr>
              <w:t>治</w:t>
            </w:r>
          </w:p>
          <w:p w14:paraId="038F93A4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面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  <w:szCs w:val="24"/>
              </w:rPr>
              <w:t>貌</w:t>
            </w:r>
          </w:p>
        </w:tc>
        <w:tc>
          <w:tcPr>
            <w:tcW w:w="1240" w:type="dxa"/>
            <w:gridSpan w:val="2"/>
            <w:vAlign w:val="center"/>
          </w:tcPr>
          <w:p w14:paraId="53CAD5E6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14:paraId="4D10A672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加入党派时间</w:t>
            </w:r>
          </w:p>
        </w:tc>
        <w:tc>
          <w:tcPr>
            <w:tcW w:w="1280" w:type="dxa"/>
            <w:vAlign w:val="center"/>
          </w:tcPr>
          <w:p w14:paraId="72DB25BE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030" w:type="dxa"/>
            <w:vAlign w:val="center"/>
          </w:tcPr>
          <w:p w14:paraId="289F88F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参加工</w:t>
            </w:r>
          </w:p>
          <w:p w14:paraId="6D4A3E0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作时间</w:t>
            </w:r>
          </w:p>
        </w:tc>
        <w:tc>
          <w:tcPr>
            <w:tcW w:w="1320" w:type="dxa"/>
            <w:vAlign w:val="center"/>
          </w:tcPr>
          <w:p w14:paraId="12314DF0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13B4816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健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  <w:szCs w:val="24"/>
              </w:rPr>
              <w:t>康</w:t>
            </w:r>
            <w:r>
              <w:rPr>
                <w:rFonts w:eastAsia="仿宋_GB2312"/>
                <w:sz w:val="24"/>
                <w:szCs w:val="24"/>
              </w:rPr>
              <w:t xml:space="preserve"> </w:t>
            </w:r>
            <w:r>
              <w:rPr>
                <w:rFonts w:hint="eastAsia" w:eastAsia="仿宋_GB2312" w:cs="仿宋_GB2312"/>
                <w:sz w:val="24"/>
                <w:szCs w:val="24"/>
              </w:rPr>
              <w:t>状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360" w:type="dxa"/>
            <w:vAlign w:val="center"/>
          </w:tcPr>
          <w:p w14:paraId="43E427B1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5F32B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109" w:type="dxa"/>
            <w:gridSpan w:val="2"/>
            <w:vAlign w:val="center"/>
          </w:tcPr>
          <w:p w14:paraId="4A20766E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学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  <w:szCs w:val="24"/>
              </w:rPr>
              <w:t>历</w:t>
            </w:r>
          </w:p>
          <w:p w14:paraId="43D90370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学</w:t>
            </w:r>
            <w:r>
              <w:rPr>
                <w:rFonts w:eastAsia="仿宋_GB2312"/>
                <w:sz w:val="24"/>
                <w:szCs w:val="24"/>
              </w:rPr>
              <w:t xml:space="preserve">  </w:t>
            </w:r>
            <w:r>
              <w:rPr>
                <w:rFonts w:hint="eastAsia" w:eastAsia="仿宋_GB2312" w:cs="仿宋_GB2312"/>
                <w:sz w:val="24"/>
                <w:szCs w:val="24"/>
              </w:rPr>
              <w:t>位</w:t>
            </w:r>
          </w:p>
        </w:tc>
        <w:tc>
          <w:tcPr>
            <w:tcW w:w="1240" w:type="dxa"/>
            <w:gridSpan w:val="2"/>
            <w:vAlign w:val="center"/>
          </w:tcPr>
          <w:p w14:paraId="32AC5CFD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2350" w:type="dxa"/>
            <w:gridSpan w:val="2"/>
            <w:vAlign w:val="center"/>
          </w:tcPr>
          <w:p w14:paraId="6249B79C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毕业院校及专业</w:t>
            </w:r>
          </w:p>
        </w:tc>
        <w:tc>
          <w:tcPr>
            <w:tcW w:w="4700" w:type="dxa"/>
            <w:gridSpan w:val="4"/>
            <w:vAlign w:val="center"/>
          </w:tcPr>
          <w:p w14:paraId="691005F4">
            <w:pPr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 w14:paraId="2A53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8" w:hRule="atLeast"/>
          <w:jc w:val="center"/>
        </w:trPr>
        <w:tc>
          <w:tcPr>
            <w:tcW w:w="734" w:type="dxa"/>
            <w:vAlign w:val="center"/>
          </w:tcPr>
          <w:p w14:paraId="195525C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工作计划</w:t>
            </w:r>
          </w:p>
        </w:tc>
        <w:tc>
          <w:tcPr>
            <w:tcW w:w="8665" w:type="dxa"/>
            <w:gridSpan w:val="9"/>
            <w:vAlign w:val="center"/>
          </w:tcPr>
          <w:p w14:paraId="5A70D6D3">
            <w:pPr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 xml:space="preserve"> </w:t>
            </w:r>
          </w:p>
          <w:p w14:paraId="0504D467">
            <w:pPr>
              <w:rPr>
                <w:rFonts w:eastAsia="仿宋_GB2312"/>
                <w:sz w:val="24"/>
                <w:szCs w:val="24"/>
              </w:rPr>
            </w:pPr>
          </w:p>
          <w:p w14:paraId="54A003D8">
            <w:pPr>
              <w:rPr>
                <w:rFonts w:eastAsia="仿宋_GB2312"/>
                <w:sz w:val="24"/>
                <w:szCs w:val="24"/>
              </w:rPr>
            </w:pPr>
          </w:p>
          <w:p w14:paraId="45C9539B">
            <w:pPr>
              <w:rPr>
                <w:rFonts w:eastAsia="仿宋_GB2312"/>
                <w:sz w:val="24"/>
                <w:szCs w:val="24"/>
              </w:rPr>
            </w:pPr>
          </w:p>
          <w:p w14:paraId="335C8623">
            <w:pPr>
              <w:rPr>
                <w:rFonts w:eastAsia="仿宋_GB2312"/>
                <w:sz w:val="24"/>
                <w:szCs w:val="24"/>
              </w:rPr>
            </w:pPr>
          </w:p>
          <w:p w14:paraId="33F21C9F">
            <w:pPr>
              <w:rPr>
                <w:rFonts w:eastAsia="仿宋_GB2312"/>
                <w:sz w:val="24"/>
                <w:szCs w:val="24"/>
              </w:rPr>
            </w:pPr>
          </w:p>
          <w:p w14:paraId="79920EC0">
            <w:pPr>
              <w:rPr>
                <w:rFonts w:eastAsia="仿宋_GB2312"/>
                <w:sz w:val="24"/>
                <w:szCs w:val="24"/>
              </w:rPr>
            </w:pPr>
          </w:p>
          <w:p w14:paraId="0F7354AB">
            <w:pPr>
              <w:rPr>
                <w:rFonts w:eastAsia="仿宋_GB2312"/>
                <w:sz w:val="24"/>
                <w:szCs w:val="24"/>
              </w:rPr>
            </w:pPr>
          </w:p>
          <w:p w14:paraId="1DDF6EFD">
            <w:pPr>
              <w:rPr>
                <w:rFonts w:eastAsia="仿宋_GB2312"/>
                <w:sz w:val="24"/>
                <w:szCs w:val="24"/>
              </w:rPr>
            </w:pPr>
          </w:p>
          <w:p w14:paraId="59D993BE">
            <w:pPr>
              <w:rPr>
                <w:rFonts w:eastAsia="仿宋_GB2312"/>
                <w:sz w:val="24"/>
                <w:szCs w:val="24"/>
              </w:rPr>
            </w:pPr>
          </w:p>
          <w:p w14:paraId="2D09B26E">
            <w:pPr>
              <w:rPr>
                <w:rFonts w:eastAsia="仿宋_GB2312"/>
                <w:sz w:val="24"/>
                <w:szCs w:val="24"/>
              </w:rPr>
            </w:pPr>
          </w:p>
          <w:p w14:paraId="27882A61">
            <w:pPr>
              <w:rPr>
                <w:rFonts w:eastAsia="仿宋_GB2312"/>
                <w:sz w:val="24"/>
                <w:szCs w:val="24"/>
              </w:rPr>
            </w:pPr>
          </w:p>
          <w:p w14:paraId="78C8A835">
            <w:pPr>
              <w:rPr>
                <w:rFonts w:eastAsia="仿宋_GB2312"/>
                <w:sz w:val="24"/>
                <w:szCs w:val="24"/>
              </w:rPr>
            </w:pPr>
          </w:p>
          <w:p w14:paraId="5463C1AC">
            <w:pPr>
              <w:rPr>
                <w:rFonts w:eastAsia="仿宋_GB2312"/>
                <w:sz w:val="24"/>
                <w:szCs w:val="24"/>
              </w:rPr>
            </w:pPr>
          </w:p>
          <w:p w14:paraId="5A552FE7">
            <w:pPr>
              <w:rPr>
                <w:rFonts w:eastAsia="仿宋_GB2312"/>
                <w:sz w:val="24"/>
                <w:szCs w:val="24"/>
              </w:rPr>
            </w:pPr>
          </w:p>
          <w:p w14:paraId="600321AB">
            <w:pPr>
              <w:rPr>
                <w:rFonts w:eastAsia="仿宋_GB2312"/>
                <w:sz w:val="24"/>
                <w:szCs w:val="24"/>
              </w:rPr>
            </w:pPr>
          </w:p>
          <w:p w14:paraId="17196AA5">
            <w:pPr>
              <w:rPr>
                <w:rFonts w:eastAsia="仿宋_GB2312"/>
                <w:sz w:val="24"/>
                <w:szCs w:val="24"/>
              </w:rPr>
            </w:pPr>
          </w:p>
          <w:p w14:paraId="755FBF9B">
            <w:pPr>
              <w:rPr>
                <w:rFonts w:eastAsia="仿宋_GB2312"/>
                <w:sz w:val="24"/>
                <w:szCs w:val="24"/>
              </w:rPr>
            </w:pPr>
          </w:p>
          <w:p w14:paraId="53127026">
            <w:pPr>
              <w:rPr>
                <w:rFonts w:eastAsia="仿宋_GB2312"/>
                <w:sz w:val="24"/>
                <w:szCs w:val="24"/>
              </w:rPr>
            </w:pPr>
          </w:p>
          <w:p w14:paraId="351DB3B3">
            <w:pPr>
              <w:rPr>
                <w:rFonts w:eastAsia="仿宋_GB2312"/>
                <w:sz w:val="24"/>
                <w:szCs w:val="24"/>
              </w:rPr>
            </w:pPr>
          </w:p>
          <w:p w14:paraId="77FA1BA7">
            <w:pPr>
              <w:rPr>
                <w:rFonts w:eastAsia="仿宋_GB2312"/>
                <w:sz w:val="24"/>
                <w:szCs w:val="24"/>
              </w:rPr>
            </w:pPr>
          </w:p>
          <w:p w14:paraId="3D071077">
            <w:pPr>
              <w:rPr>
                <w:rFonts w:eastAsia="仿宋_GB2312"/>
                <w:sz w:val="24"/>
                <w:szCs w:val="24"/>
              </w:rPr>
            </w:pPr>
          </w:p>
          <w:p w14:paraId="1ACEF29E">
            <w:pPr>
              <w:rPr>
                <w:rFonts w:eastAsia="仿宋_GB2312"/>
                <w:sz w:val="24"/>
                <w:szCs w:val="24"/>
              </w:rPr>
            </w:pPr>
          </w:p>
          <w:p w14:paraId="1BDADF67">
            <w:pPr>
              <w:rPr>
                <w:rFonts w:eastAsia="仿宋_GB2312"/>
                <w:sz w:val="24"/>
                <w:szCs w:val="24"/>
              </w:rPr>
            </w:pPr>
          </w:p>
          <w:p w14:paraId="5BA35ACC">
            <w:pPr>
              <w:rPr>
                <w:rFonts w:eastAsia="仿宋_GB2312"/>
                <w:sz w:val="24"/>
                <w:szCs w:val="24"/>
              </w:rPr>
            </w:pPr>
          </w:p>
        </w:tc>
      </w:tr>
      <w:tr w14:paraId="6D0EA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292" w:type="dxa"/>
            <w:gridSpan w:val="3"/>
            <w:vAlign w:val="center"/>
          </w:tcPr>
          <w:p w14:paraId="0E7AFC24">
            <w:pPr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7107" w:type="dxa"/>
            <w:gridSpan w:val="7"/>
            <w:vAlign w:val="center"/>
          </w:tcPr>
          <w:p w14:paraId="305C776D">
            <w:pPr>
              <w:ind w:firstLine="960" w:firstLineChars="400"/>
              <w:rPr>
                <w:rFonts w:eastAsia="仿宋_GB2312"/>
                <w:sz w:val="24"/>
                <w:szCs w:val="24"/>
              </w:rPr>
            </w:pPr>
          </w:p>
        </w:tc>
      </w:tr>
      <w:tr w14:paraId="36C8E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292" w:type="dxa"/>
            <w:gridSpan w:val="3"/>
            <w:vAlign w:val="center"/>
          </w:tcPr>
          <w:p w14:paraId="6F303805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是否服从组织安排</w:t>
            </w:r>
          </w:p>
        </w:tc>
        <w:tc>
          <w:tcPr>
            <w:tcW w:w="7107" w:type="dxa"/>
            <w:gridSpan w:val="7"/>
            <w:vAlign w:val="center"/>
          </w:tcPr>
          <w:p w14:paraId="7FE22B00">
            <w:pPr>
              <w:ind w:firstLine="1200" w:firstLineChars="500"/>
              <w:rPr>
                <w:rFonts w:eastAsia="仿宋_GB2312"/>
                <w:sz w:val="24"/>
                <w:szCs w:val="24"/>
              </w:rPr>
            </w:pPr>
          </w:p>
        </w:tc>
      </w:tr>
      <w:tr w14:paraId="7214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292" w:type="dxa"/>
            <w:gridSpan w:val="3"/>
            <w:vAlign w:val="center"/>
          </w:tcPr>
          <w:p w14:paraId="2E04BB2F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 w:cs="仿宋_GB2312"/>
                <w:sz w:val="24"/>
                <w:szCs w:val="24"/>
              </w:rPr>
              <w:t>本人签名</w:t>
            </w:r>
          </w:p>
        </w:tc>
        <w:tc>
          <w:tcPr>
            <w:tcW w:w="7107" w:type="dxa"/>
            <w:gridSpan w:val="7"/>
            <w:vAlign w:val="center"/>
          </w:tcPr>
          <w:p w14:paraId="1F282A8F">
            <w:pPr>
              <w:ind w:firstLine="1200" w:firstLineChars="500"/>
              <w:rPr>
                <w:rFonts w:eastAsia="仿宋_GB2312"/>
                <w:sz w:val="24"/>
                <w:szCs w:val="24"/>
              </w:rPr>
            </w:pPr>
          </w:p>
        </w:tc>
      </w:tr>
    </w:tbl>
    <w:p w14:paraId="0645219F">
      <w:pPr>
        <w:spacing w:before="120"/>
        <w:rPr>
          <w:sz w:val="28"/>
          <w:szCs w:val="28"/>
        </w:rPr>
      </w:pPr>
    </w:p>
    <w:sectPr>
      <w:footerReference r:id="rId3" w:type="default"/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EE9719-E182-44C2-AE14-AD562B3867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7BD7327-A2FE-404C-A3AD-5E03330FBE9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E3C7FD8-6B49-4BB2-ACC6-F59CE806BA9D}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  <w:embedRegular r:id="rId4" w:fontKey="{0F3E4D82-5CED-4C15-998C-EBD54A73B533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DB38FFF9-2AE3-4513-9561-F74B95896F1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19BBB">
    <w:pPr>
      <w:pStyle w:val="3"/>
      <w:framePr w:wrap="auto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2</w:t>
    </w:r>
    <w:r>
      <w:rPr>
        <w:rStyle w:val="10"/>
      </w:rPr>
      <w:fldChar w:fldCharType="end"/>
    </w:r>
  </w:p>
  <w:p w14:paraId="167FD80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TrueTypeFonts/>
  <w:saveSubset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B74"/>
    <w:rsid w:val="00003859"/>
    <w:rsid w:val="000D6E16"/>
    <w:rsid w:val="00116497"/>
    <w:rsid w:val="00126801"/>
    <w:rsid w:val="00146BCC"/>
    <w:rsid w:val="00170A92"/>
    <w:rsid w:val="001B4263"/>
    <w:rsid w:val="001C6329"/>
    <w:rsid w:val="001F4F09"/>
    <w:rsid w:val="00213E17"/>
    <w:rsid w:val="00246958"/>
    <w:rsid w:val="002652CA"/>
    <w:rsid w:val="00266F40"/>
    <w:rsid w:val="0029110D"/>
    <w:rsid w:val="00293670"/>
    <w:rsid w:val="00311B3E"/>
    <w:rsid w:val="00354415"/>
    <w:rsid w:val="0035629A"/>
    <w:rsid w:val="0039746D"/>
    <w:rsid w:val="003F6EB0"/>
    <w:rsid w:val="004078E2"/>
    <w:rsid w:val="00423C73"/>
    <w:rsid w:val="0042446A"/>
    <w:rsid w:val="00460FFE"/>
    <w:rsid w:val="004644D7"/>
    <w:rsid w:val="00470E96"/>
    <w:rsid w:val="00475AB3"/>
    <w:rsid w:val="00491D0F"/>
    <w:rsid w:val="004A255F"/>
    <w:rsid w:val="004A6A03"/>
    <w:rsid w:val="004B030F"/>
    <w:rsid w:val="004B64E8"/>
    <w:rsid w:val="004C79CE"/>
    <w:rsid w:val="00510BC5"/>
    <w:rsid w:val="005676BA"/>
    <w:rsid w:val="00570D5B"/>
    <w:rsid w:val="00581240"/>
    <w:rsid w:val="005E4F26"/>
    <w:rsid w:val="005F49C2"/>
    <w:rsid w:val="006443D8"/>
    <w:rsid w:val="00673C13"/>
    <w:rsid w:val="00684A0E"/>
    <w:rsid w:val="006F1A2D"/>
    <w:rsid w:val="00763155"/>
    <w:rsid w:val="00764C91"/>
    <w:rsid w:val="00776992"/>
    <w:rsid w:val="00835E58"/>
    <w:rsid w:val="00860EC9"/>
    <w:rsid w:val="0087774D"/>
    <w:rsid w:val="00890D42"/>
    <w:rsid w:val="008E75FA"/>
    <w:rsid w:val="0090513F"/>
    <w:rsid w:val="009104E3"/>
    <w:rsid w:val="00913C62"/>
    <w:rsid w:val="009224D4"/>
    <w:rsid w:val="00923548"/>
    <w:rsid w:val="009313E6"/>
    <w:rsid w:val="009802D7"/>
    <w:rsid w:val="00996384"/>
    <w:rsid w:val="009C11DD"/>
    <w:rsid w:val="00A24825"/>
    <w:rsid w:val="00A316E7"/>
    <w:rsid w:val="00AA6445"/>
    <w:rsid w:val="00AB2DD4"/>
    <w:rsid w:val="00AB323D"/>
    <w:rsid w:val="00AB45CA"/>
    <w:rsid w:val="00AC4F51"/>
    <w:rsid w:val="00AE414A"/>
    <w:rsid w:val="00AF6EF3"/>
    <w:rsid w:val="00B2411C"/>
    <w:rsid w:val="00B25800"/>
    <w:rsid w:val="00B96083"/>
    <w:rsid w:val="00BA0F25"/>
    <w:rsid w:val="00BB1B74"/>
    <w:rsid w:val="00BB39A3"/>
    <w:rsid w:val="00BC49B8"/>
    <w:rsid w:val="00BD1096"/>
    <w:rsid w:val="00C11513"/>
    <w:rsid w:val="00C30C67"/>
    <w:rsid w:val="00C44D43"/>
    <w:rsid w:val="00C70FC7"/>
    <w:rsid w:val="00C74259"/>
    <w:rsid w:val="00C84920"/>
    <w:rsid w:val="00D02D70"/>
    <w:rsid w:val="00D44860"/>
    <w:rsid w:val="00D71F28"/>
    <w:rsid w:val="00D74C41"/>
    <w:rsid w:val="00D83FEC"/>
    <w:rsid w:val="00D90518"/>
    <w:rsid w:val="00DA033F"/>
    <w:rsid w:val="00DA405F"/>
    <w:rsid w:val="00DD0427"/>
    <w:rsid w:val="00DE4F99"/>
    <w:rsid w:val="00DF7A02"/>
    <w:rsid w:val="00E76E35"/>
    <w:rsid w:val="00EE1007"/>
    <w:rsid w:val="00F40280"/>
    <w:rsid w:val="00F742C9"/>
    <w:rsid w:val="00F97DC1"/>
    <w:rsid w:val="00FA6D63"/>
    <w:rsid w:val="00FD3D5E"/>
    <w:rsid w:val="00FD6AA4"/>
    <w:rsid w:val="00FE4C83"/>
    <w:rsid w:val="00FF5257"/>
    <w:rsid w:val="01521222"/>
    <w:rsid w:val="01AC75F0"/>
    <w:rsid w:val="065B2F82"/>
    <w:rsid w:val="06F61340"/>
    <w:rsid w:val="0C27068D"/>
    <w:rsid w:val="0D787E5A"/>
    <w:rsid w:val="0FDF3BFF"/>
    <w:rsid w:val="1048621E"/>
    <w:rsid w:val="10954999"/>
    <w:rsid w:val="10A0169F"/>
    <w:rsid w:val="134D0DFC"/>
    <w:rsid w:val="137244AF"/>
    <w:rsid w:val="13E51B36"/>
    <w:rsid w:val="16534FAD"/>
    <w:rsid w:val="175045F4"/>
    <w:rsid w:val="19D23DD1"/>
    <w:rsid w:val="1DD71411"/>
    <w:rsid w:val="1E021CD3"/>
    <w:rsid w:val="1FE04BDC"/>
    <w:rsid w:val="21D6589E"/>
    <w:rsid w:val="23F43D2D"/>
    <w:rsid w:val="25400548"/>
    <w:rsid w:val="25E82E65"/>
    <w:rsid w:val="26306298"/>
    <w:rsid w:val="282B4E63"/>
    <w:rsid w:val="28CB53BE"/>
    <w:rsid w:val="2B0A51FC"/>
    <w:rsid w:val="2CCE669F"/>
    <w:rsid w:val="2ED54A2B"/>
    <w:rsid w:val="2F1A1272"/>
    <w:rsid w:val="2FE574F8"/>
    <w:rsid w:val="315A38F0"/>
    <w:rsid w:val="31915EB1"/>
    <w:rsid w:val="335C25DE"/>
    <w:rsid w:val="34DF4C62"/>
    <w:rsid w:val="368E3715"/>
    <w:rsid w:val="38D45DBF"/>
    <w:rsid w:val="3BEF6440"/>
    <w:rsid w:val="3F4630ED"/>
    <w:rsid w:val="40CE0CB0"/>
    <w:rsid w:val="421F2E2C"/>
    <w:rsid w:val="4236793F"/>
    <w:rsid w:val="44CC3A20"/>
    <w:rsid w:val="45622D3C"/>
    <w:rsid w:val="462677C6"/>
    <w:rsid w:val="485B3D99"/>
    <w:rsid w:val="4B24104E"/>
    <w:rsid w:val="4B8E72AE"/>
    <w:rsid w:val="4EC66A9A"/>
    <w:rsid w:val="50DE0A30"/>
    <w:rsid w:val="51BB11A6"/>
    <w:rsid w:val="53F229C4"/>
    <w:rsid w:val="54F53BD9"/>
    <w:rsid w:val="5511639A"/>
    <w:rsid w:val="55202A47"/>
    <w:rsid w:val="556F1DE0"/>
    <w:rsid w:val="55C027DF"/>
    <w:rsid w:val="56457822"/>
    <w:rsid w:val="57C41902"/>
    <w:rsid w:val="5A1C3BB6"/>
    <w:rsid w:val="5CCB4127"/>
    <w:rsid w:val="5F11280C"/>
    <w:rsid w:val="5FA0070D"/>
    <w:rsid w:val="634F3B2B"/>
    <w:rsid w:val="63B71567"/>
    <w:rsid w:val="64F87CD6"/>
    <w:rsid w:val="65AB2B63"/>
    <w:rsid w:val="664B2D88"/>
    <w:rsid w:val="66EB166F"/>
    <w:rsid w:val="69513A22"/>
    <w:rsid w:val="69763B96"/>
    <w:rsid w:val="6C40252E"/>
    <w:rsid w:val="6EA6243D"/>
    <w:rsid w:val="6F953A54"/>
    <w:rsid w:val="72974D7A"/>
    <w:rsid w:val="73B9644B"/>
    <w:rsid w:val="7455032B"/>
    <w:rsid w:val="76920701"/>
    <w:rsid w:val="76CE5492"/>
    <w:rsid w:val="76EF06F5"/>
    <w:rsid w:val="789C7F0C"/>
    <w:rsid w:val="7A25685E"/>
    <w:rsid w:val="7B0D189C"/>
    <w:rsid w:val="7C374DA1"/>
    <w:rsid w:val="7D417D69"/>
    <w:rsid w:val="7F38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3"/>
    <w:qFormat/>
    <w:uiPriority w:val="99"/>
    <w:pPr>
      <w:ind w:firstLine="560" w:firstLineChars="200"/>
    </w:pPr>
    <w:rPr>
      <w:rFonts w:ascii="仿宋_GB2312" w:hAnsi="宋体" w:eastAsia="仿宋_GB2312" w:cs="仿宋_GB2312"/>
      <w:color w:val="000000"/>
      <w:kern w:val="0"/>
      <w:sz w:val="28"/>
      <w:szCs w:val="2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99"/>
    <w:rPr>
      <w:rFonts w:cs="Calibri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locked/>
    <w:uiPriority w:val="22"/>
    <w:rPr>
      <w:b/>
      <w:bCs/>
    </w:rPr>
  </w:style>
  <w:style w:type="character" w:styleId="10">
    <w:name w:val="page number"/>
    <w:basedOn w:val="8"/>
    <w:qFormat/>
    <w:uiPriority w:val="99"/>
    <w:rPr>
      <w:rFonts w:cs="Times New Roman"/>
    </w:rPr>
  </w:style>
  <w:style w:type="character" w:styleId="11">
    <w:name w:val="Emphasis"/>
    <w:basedOn w:val="8"/>
    <w:qFormat/>
    <w:locked/>
    <w:uiPriority w:val="0"/>
    <w:rPr>
      <w:i/>
    </w:rPr>
  </w:style>
  <w:style w:type="character" w:customStyle="1" w:styleId="12">
    <w:name w:val="页脚 Char"/>
    <w:basedOn w:val="8"/>
    <w:link w:val="3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正文文本缩进 Char"/>
    <w:basedOn w:val="8"/>
    <w:link w:val="2"/>
    <w:qFormat/>
    <w:locked/>
    <w:uiPriority w:val="99"/>
    <w:rPr>
      <w:rFonts w:ascii="仿宋_GB2312" w:hAnsi="宋体" w:eastAsia="仿宋_GB2312" w:cs="仿宋_GB2312"/>
      <w:color w:val="000000"/>
      <w:kern w:val="0"/>
      <w:sz w:val="27"/>
      <w:szCs w:val="27"/>
    </w:rPr>
  </w:style>
  <w:style w:type="character" w:customStyle="1" w:styleId="14">
    <w:name w:val="页眉 Char"/>
    <w:basedOn w:val="8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868</Words>
  <Characters>900</Characters>
  <Lines>9</Lines>
  <Paragraphs>2</Paragraphs>
  <TotalTime>8</TotalTime>
  <ScaleCrop>false</ScaleCrop>
  <LinksUpToDate>false</LinksUpToDate>
  <CharactersWithSpaces>926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2018-09-10T07:50:00Z</dcterms:created>
  <dc:creator>微软用户</dc:creator>
  <cp:lastModifiedBy>凡宝</cp:lastModifiedBy>
  <cp:lastPrinted>2014-12-08T08:03:00Z</cp:lastPrinted>
  <dcterms:modified xsi:type="dcterms:W3CDTF">2026-09-21T07:13:03Z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eyJoZGlkIjoiMDRjYWYzYjBmZjhkMTgyOTk1M2ZmZjc1ODUzMTJkZjYiLCJ1c2VySWQiOiI4MTE4Njk4MzMifQ==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BD081A5375A24D4E96F7415A49822961_13</vt:lpwstr>
  </property>
</Properties>
</file>